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ECFD" w14:textId="3E3229B6" w:rsidR="00CC49C2" w:rsidRPr="00797A42" w:rsidRDefault="00797A42" w:rsidP="00797A42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97A42">
        <w:rPr>
          <w:rFonts w:ascii="Arial" w:hAnsi="Arial" w:cs="Arial"/>
          <w:b/>
          <w:bCs/>
          <w:sz w:val="22"/>
          <w:szCs w:val="22"/>
        </w:rPr>
        <w:t>Data publikacji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70EC9">
        <w:rPr>
          <w:rFonts w:ascii="Arial" w:hAnsi="Arial" w:cs="Arial"/>
          <w:b/>
          <w:bCs/>
          <w:sz w:val="22"/>
          <w:szCs w:val="22"/>
        </w:rPr>
        <w:t>08</w:t>
      </w:r>
      <w:r w:rsidRPr="00797A42">
        <w:rPr>
          <w:rFonts w:ascii="Arial" w:hAnsi="Arial" w:cs="Arial"/>
          <w:b/>
          <w:bCs/>
          <w:sz w:val="22"/>
          <w:szCs w:val="22"/>
        </w:rPr>
        <w:t>.</w:t>
      </w:r>
      <w:r w:rsidR="00200F4A">
        <w:rPr>
          <w:rFonts w:ascii="Arial" w:hAnsi="Arial" w:cs="Arial"/>
          <w:b/>
          <w:bCs/>
          <w:sz w:val="22"/>
          <w:szCs w:val="22"/>
        </w:rPr>
        <w:t>0</w:t>
      </w:r>
      <w:r w:rsidR="00270EC9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>.202</w:t>
      </w:r>
      <w:r w:rsidR="00200F4A">
        <w:rPr>
          <w:rFonts w:ascii="Arial" w:hAnsi="Arial" w:cs="Arial"/>
          <w:b/>
          <w:bCs/>
          <w:sz w:val="22"/>
          <w:szCs w:val="22"/>
        </w:rPr>
        <w:t>4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223FFCC" w14:textId="77777777" w:rsidR="00270EC9" w:rsidRPr="00270EC9" w:rsidRDefault="00270EC9" w:rsidP="00270EC9">
      <w:pPr>
        <w:pStyle w:val="Stopka"/>
        <w:spacing w:line="240" w:lineRule="auto"/>
        <w:jc w:val="left"/>
        <w:rPr>
          <w:bCs/>
          <w:sz w:val="24"/>
          <w:szCs w:val="24"/>
        </w:rPr>
      </w:pPr>
      <w:r w:rsidRPr="00270EC9">
        <w:rPr>
          <w:b/>
          <w:bCs/>
          <w:sz w:val="24"/>
          <w:szCs w:val="24"/>
        </w:rPr>
        <w:t>Formularz zgłoszeniowy uwag i wniosków</w:t>
      </w:r>
      <w:r w:rsidRPr="00270EC9">
        <w:rPr>
          <w:bCs/>
          <w:sz w:val="24"/>
          <w:szCs w:val="24"/>
        </w:rPr>
        <w:t xml:space="preserve"> </w:t>
      </w:r>
    </w:p>
    <w:p w14:paraId="6A193B4E" w14:textId="619A4185" w:rsidR="00270EC9" w:rsidRPr="00270EC9" w:rsidRDefault="00270EC9" w:rsidP="00270EC9">
      <w:pPr>
        <w:pStyle w:val="Stopka"/>
        <w:spacing w:line="240" w:lineRule="auto"/>
        <w:jc w:val="left"/>
        <w:rPr>
          <w:bCs/>
          <w:sz w:val="24"/>
          <w:szCs w:val="24"/>
        </w:rPr>
      </w:pPr>
      <w:r w:rsidRPr="00270EC9">
        <w:rPr>
          <w:bCs/>
          <w:sz w:val="24"/>
          <w:szCs w:val="24"/>
        </w:rPr>
        <w:t>do projektu</w:t>
      </w:r>
      <w:r w:rsidRPr="00270EC9">
        <w:rPr>
          <w:bCs/>
          <w:i/>
          <w:sz w:val="24"/>
          <w:szCs w:val="24"/>
        </w:rPr>
        <w:t xml:space="preserve"> </w:t>
      </w:r>
      <w:r w:rsidRPr="00890FB8">
        <w:rPr>
          <w:bCs/>
          <w:i/>
          <w:sz w:val="24"/>
          <w:szCs w:val="24"/>
        </w:rPr>
        <w:t xml:space="preserve">Aktualizacji </w:t>
      </w:r>
      <w:r w:rsidRPr="00270EC9">
        <w:rPr>
          <w:bCs/>
          <w:i/>
          <w:sz w:val="24"/>
          <w:szCs w:val="24"/>
        </w:rPr>
        <w:t>Planu rozwoju w zakresie zaspokojenia obecnego i przyszłego zapotrzebowania na energię elektryczną na lata 202</w:t>
      </w:r>
      <w:r w:rsidRPr="00890FB8">
        <w:rPr>
          <w:bCs/>
          <w:i/>
          <w:sz w:val="24"/>
          <w:szCs w:val="24"/>
        </w:rPr>
        <w:t>2</w:t>
      </w:r>
      <w:r w:rsidRPr="00270EC9">
        <w:rPr>
          <w:bCs/>
          <w:i/>
          <w:sz w:val="24"/>
          <w:szCs w:val="24"/>
        </w:rPr>
        <w:t>-20</w:t>
      </w:r>
      <w:r w:rsidRPr="00890FB8">
        <w:rPr>
          <w:bCs/>
          <w:i/>
          <w:sz w:val="24"/>
          <w:szCs w:val="24"/>
        </w:rPr>
        <w:t>26</w:t>
      </w:r>
    </w:p>
    <w:p w14:paraId="0CAF6FD0" w14:textId="17D5FB62" w:rsidR="00270EC9" w:rsidRPr="00270EC9" w:rsidRDefault="00270EC9" w:rsidP="00270EC9">
      <w:pPr>
        <w:pStyle w:val="Stopka"/>
        <w:spacing w:line="240" w:lineRule="auto"/>
        <w:jc w:val="left"/>
        <w:rPr>
          <w:sz w:val="24"/>
          <w:szCs w:val="24"/>
        </w:rPr>
      </w:pPr>
      <w:r w:rsidRPr="00270EC9">
        <w:rPr>
          <w:sz w:val="24"/>
          <w:szCs w:val="24"/>
        </w:rPr>
        <w:t xml:space="preserve">Wypełniony formularz zgłoszeniowy zawierający uwagi i wnioski należy przekazać w nieprzekraczalnym terminie do dnia </w:t>
      </w:r>
      <w:r w:rsidRPr="00890FB8">
        <w:rPr>
          <w:sz w:val="24"/>
          <w:szCs w:val="24"/>
        </w:rPr>
        <w:t xml:space="preserve">29 </w:t>
      </w:r>
      <w:r w:rsidRPr="00270EC9">
        <w:rPr>
          <w:sz w:val="24"/>
          <w:szCs w:val="24"/>
        </w:rPr>
        <w:t>kwietnia 2024 r. na adres poczty elektronicznej:</w:t>
      </w:r>
      <w:r w:rsidRPr="00890FB8">
        <w:rPr>
          <w:sz w:val="24"/>
          <w:szCs w:val="24"/>
        </w:rPr>
        <w:t xml:space="preserve"> osdn@tiew.pl</w:t>
      </w:r>
    </w:p>
    <w:p w14:paraId="41614046" w14:textId="77777777" w:rsidR="00270EC9" w:rsidRPr="00270EC9" w:rsidRDefault="00270EC9" w:rsidP="00270EC9">
      <w:pPr>
        <w:pStyle w:val="Stopka"/>
        <w:spacing w:line="240" w:lineRule="auto"/>
        <w:jc w:val="left"/>
        <w:rPr>
          <w:sz w:val="24"/>
          <w:szCs w:val="24"/>
        </w:rPr>
      </w:pPr>
    </w:p>
    <w:tbl>
      <w:tblPr>
        <w:tblW w:w="14553" w:type="dxa"/>
        <w:tblBorders>
          <w:top w:val="single" w:sz="12" w:space="0" w:color="6A7EB8"/>
          <w:bottom w:val="single" w:sz="4" w:space="0" w:color="6A7EB8"/>
          <w:insideH w:val="single" w:sz="4" w:space="0" w:color="6A7EB8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3"/>
      </w:tblGrid>
      <w:tr w:rsidR="00270EC9" w:rsidRPr="00270EC9" w14:paraId="4CCECFF3" w14:textId="77777777" w:rsidTr="00ED343F">
        <w:trPr>
          <w:trHeight w:val="666"/>
          <w:tblHeader/>
        </w:trPr>
        <w:tc>
          <w:tcPr>
            <w:tcW w:w="14553" w:type="dxa"/>
            <w:tcBorders>
              <w:top w:val="single" w:sz="12" w:space="0" w:color="6A7EB8"/>
              <w:left w:val="nil"/>
              <w:bottom w:val="single" w:sz="4" w:space="0" w:color="6A7EB8"/>
              <w:right w:val="nil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EBA2BB" w14:textId="77777777" w:rsidR="00270EC9" w:rsidRPr="00270EC9" w:rsidRDefault="00270EC9" w:rsidP="00270EC9">
            <w:pPr>
              <w:pStyle w:val="Stopka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>Dane podmiotu zgłaszającego uwagi</w:t>
            </w:r>
          </w:p>
        </w:tc>
      </w:tr>
      <w:tr w:rsidR="00270EC9" w:rsidRPr="00270EC9" w14:paraId="3FF48887" w14:textId="77777777" w:rsidTr="00ED343F">
        <w:trPr>
          <w:trHeight w:val="3912"/>
        </w:trPr>
        <w:tc>
          <w:tcPr>
            <w:tcW w:w="14553" w:type="dxa"/>
            <w:tcBorders>
              <w:top w:val="single" w:sz="4" w:space="0" w:color="6A7EB8"/>
              <w:left w:val="nil"/>
              <w:bottom w:val="single" w:sz="4" w:space="0" w:color="6A7EB8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0C8C52" w14:textId="77777777" w:rsid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1. Nazwa podmiotu:</w:t>
            </w:r>
          </w:p>
          <w:p w14:paraId="297EBEF3" w14:textId="77777777" w:rsidR="00890FB8" w:rsidRPr="00270EC9" w:rsidRDefault="00890FB8" w:rsidP="00270EC9">
            <w:pPr>
              <w:pStyle w:val="Stopka"/>
              <w:jc w:val="left"/>
              <w:rPr>
                <w:sz w:val="24"/>
                <w:szCs w:val="24"/>
              </w:rPr>
            </w:pPr>
          </w:p>
          <w:p w14:paraId="0DC8487D" w14:textId="77777777" w:rsidR="00270EC9" w:rsidRP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2. Dane teleadresowe:</w:t>
            </w:r>
          </w:p>
          <w:p w14:paraId="5E7EE3BD" w14:textId="77777777" w:rsidR="00890FB8" w:rsidRDefault="00890FB8" w:rsidP="00270EC9">
            <w:pPr>
              <w:pStyle w:val="Stopka"/>
              <w:jc w:val="left"/>
              <w:rPr>
                <w:sz w:val="24"/>
                <w:szCs w:val="24"/>
              </w:rPr>
            </w:pPr>
          </w:p>
          <w:p w14:paraId="09FCB59F" w14:textId="0134B7E1" w:rsidR="00270EC9" w:rsidRP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3. Adres e-mail:</w:t>
            </w:r>
          </w:p>
          <w:p w14:paraId="56634E21" w14:textId="77777777" w:rsidR="00890FB8" w:rsidRDefault="00890FB8" w:rsidP="00270EC9">
            <w:pPr>
              <w:pStyle w:val="Stopka"/>
              <w:jc w:val="left"/>
              <w:rPr>
                <w:sz w:val="24"/>
                <w:szCs w:val="24"/>
              </w:rPr>
            </w:pPr>
          </w:p>
          <w:p w14:paraId="555975E3" w14:textId="44F3C1EC" w:rsidR="00270EC9" w:rsidRP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4. Telefon:</w:t>
            </w:r>
          </w:p>
          <w:p w14:paraId="6C47E8B1" w14:textId="77777777" w:rsidR="00890FB8" w:rsidRDefault="00890FB8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</w:p>
          <w:p w14:paraId="49830714" w14:textId="3AB92832" w:rsidR="00270EC9" w:rsidRPr="00270EC9" w:rsidRDefault="00270EC9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5. Zainteresowana strona*: oświadczam, że reprezentowany przeze mnie podmiot posiada status zainteresowanej strony, tzn. jest:</w:t>
            </w:r>
          </w:p>
          <w:p w14:paraId="42B358DE" w14:textId="64FC3EEB" w:rsidR="00270EC9" w:rsidRPr="00270EC9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64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użytkownikiem systemu </w:t>
            </w:r>
            <w:r w:rsidR="00270EC9" w:rsidRPr="00890FB8">
              <w:rPr>
                <w:sz w:val="24"/>
                <w:szCs w:val="24"/>
              </w:rPr>
              <w:t>dystrybucyjnego</w:t>
            </w:r>
            <w:r w:rsidR="00270EC9" w:rsidRPr="00270EC9">
              <w:rPr>
                <w:sz w:val="24"/>
                <w:szCs w:val="24"/>
              </w:rPr>
              <w:t xml:space="preserve">, </w:t>
            </w:r>
          </w:p>
          <w:p w14:paraId="756504E0" w14:textId="3378F323" w:rsidR="00270EC9" w:rsidRPr="00270EC9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06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potencjalnym użytkownikiem systemu </w:t>
            </w:r>
            <w:r w:rsidR="00270EC9" w:rsidRPr="00890FB8">
              <w:rPr>
                <w:sz w:val="24"/>
                <w:szCs w:val="24"/>
              </w:rPr>
              <w:t>dystrybucyjnego</w:t>
            </w:r>
            <w:r w:rsidR="00270EC9" w:rsidRPr="00270EC9">
              <w:rPr>
                <w:sz w:val="24"/>
                <w:szCs w:val="24"/>
              </w:rPr>
              <w:t xml:space="preserve">, rozumianym jako podmiot, który: </w:t>
            </w:r>
          </w:p>
          <w:p w14:paraId="3F790979" w14:textId="46FB81BA" w:rsidR="00270EC9" w:rsidRPr="00270EC9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55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złożył wniosek/wnioski o określenie warunków przyłączenia do sieci </w:t>
            </w:r>
            <w:r w:rsidR="00890FB8" w:rsidRPr="00890FB8">
              <w:rPr>
                <w:sz w:val="24"/>
                <w:szCs w:val="24"/>
              </w:rPr>
              <w:t xml:space="preserve">dystrybucyjnej </w:t>
            </w:r>
            <w:r w:rsidR="00270EC9" w:rsidRPr="00270EC9">
              <w:rPr>
                <w:sz w:val="24"/>
                <w:szCs w:val="24"/>
              </w:rPr>
              <w:t xml:space="preserve">i oczekuje na ich określenie, </w:t>
            </w:r>
          </w:p>
          <w:p w14:paraId="216D49CA" w14:textId="77777777" w:rsidR="00270EC9" w:rsidRPr="00270EC9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95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posiada ważne warunki przyłączenia, </w:t>
            </w:r>
          </w:p>
          <w:p w14:paraId="78B49442" w14:textId="29C9C5A7" w:rsidR="00270EC9" w:rsidRPr="00270EC9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866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jest stroną umowy/umów o przyłączenie do sieci </w:t>
            </w:r>
            <w:r w:rsidR="00890FB8" w:rsidRPr="00890FB8">
              <w:rPr>
                <w:sz w:val="24"/>
                <w:szCs w:val="24"/>
              </w:rPr>
              <w:t>dystrybucyjnej</w:t>
            </w:r>
            <w:r w:rsidR="00270EC9" w:rsidRPr="00270EC9">
              <w:rPr>
                <w:sz w:val="24"/>
                <w:szCs w:val="24"/>
              </w:rPr>
              <w:t xml:space="preserve">, </w:t>
            </w:r>
          </w:p>
          <w:p w14:paraId="42A8ABED" w14:textId="1546F260" w:rsidR="00270EC9" w:rsidRPr="00890FB8" w:rsidRDefault="00000000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99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EC9" w:rsidRPr="00270EC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0EC9" w:rsidRPr="00270EC9">
              <w:rPr>
                <w:sz w:val="24"/>
                <w:szCs w:val="24"/>
              </w:rPr>
              <w:t xml:space="preserve"> terenowym organem władzy samorządowej szczebla </w:t>
            </w:r>
            <w:r w:rsidR="008C2590">
              <w:rPr>
                <w:sz w:val="24"/>
                <w:szCs w:val="24"/>
              </w:rPr>
              <w:t>G</w:t>
            </w:r>
            <w:r w:rsidR="00890FB8" w:rsidRPr="00890FB8">
              <w:rPr>
                <w:sz w:val="24"/>
                <w:szCs w:val="24"/>
              </w:rPr>
              <w:t>min</w:t>
            </w:r>
            <w:r w:rsidR="008C2590">
              <w:rPr>
                <w:sz w:val="24"/>
                <w:szCs w:val="24"/>
              </w:rPr>
              <w:t>a</w:t>
            </w:r>
            <w:r w:rsidR="00890FB8" w:rsidRPr="00890FB8">
              <w:rPr>
                <w:sz w:val="24"/>
                <w:szCs w:val="24"/>
              </w:rPr>
              <w:t xml:space="preserve"> m. Lublin</w:t>
            </w:r>
            <w:r w:rsidR="00270EC9" w:rsidRPr="00270EC9">
              <w:rPr>
                <w:sz w:val="24"/>
                <w:szCs w:val="24"/>
              </w:rPr>
              <w:t xml:space="preserve">. </w:t>
            </w:r>
          </w:p>
          <w:p w14:paraId="07B88439" w14:textId="77777777" w:rsidR="00890FB8" w:rsidRPr="00270EC9" w:rsidRDefault="00890FB8" w:rsidP="00270EC9">
            <w:pPr>
              <w:pStyle w:val="Stopka"/>
              <w:spacing w:line="240" w:lineRule="auto"/>
              <w:jc w:val="left"/>
              <w:rPr>
                <w:sz w:val="24"/>
                <w:szCs w:val="24"/>
              </w:rPr>
            </w:pPr>
          </w:p>
          <w:p w14:paraId="5BD877FD" w14:textId="77777777" w:rsidR="00270EC9" w:rsidRP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* proszę zaznaczyć odpowiedni kwadrat</w:t>
            </w:r>
          </w:p>
          <w:p w14:paraId="1A801D66" w14:textId="77777777" w:rsidR="00270EC9" w:rsidRPr="00270EC9" w:rsidRDefault="00270EC9" w:rsidP="00270EC9">
            <w:pPr>
              <w:pStyle w:val="Stopka"/>
              <w:jc w:val="left"/>
              <w:rPr>
                <w:sz w:val="24"/>
                <w:szCs w:val="24"/>
              </w:rPr>
            </w:pPr>
          </w:p>
        </w:tc>
      </w:tr>
    </w:tbl>
    <w:p w14:paraId="1D89BD94" w14:textId="77777777" w:rsidR="00CC49C2" w:rsidRDefault="00CC49C2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p w14:paraId="738D2F48" w14:textId="77777777" w:rsidR="00270EC9" w:rsidRDefault="00270EC9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tbl>
      <w:tblPr>
        <w:tblW w:w="4796" w:type="pct"/>
        <w:tblBorders>
          <w:insideH w:val="single" w:sz="4" w:space="0" w:color="6A7EB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327"/>
        <w:gridCol w:w="3327"/>
        <w:gridCol w:w="3324"/>
        <w:gridCol w:w="3321"/>
      </w:tblGrid>
      <w:tr w:rsidR="00270EC9" w:rsidRPr="00270EC9" w14:paraId="723D7E5C" w14:textId="77777777" w:rsidTr="00270EC9">
        <w:trPr>
          <w:trHeight w:val="633"/>
          <w:tblHeader/>
        </w:trPr>
        <w:tc>
          <w:tcPr>
            <w:tcW w:w="243" w:type="pct"/>
            <w:tcBorders>
              <w:top w:val="single" w:sz="12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7E85C24F" w14:textId="77777777" w:rsidR="00270EC9" w:rsidRPr="00270EC9" w:rsidRDefault="00270EC9" w:rsidP="00270EC9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190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6C7C5E29" w14:textId="27498B27" w:rsidR="00270EC9" w:rsidRPr="00270EC9" w:rsidRDefault="00270EC9" w:rsidP="00270EC9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 xml:space="preserve">Rozdział (strona) z Aktualizacji Panu rozwoju </w:t>
            </w:r>
            <w:r w:rsidR="003E7BF0">
              <w:rPr>
                <w:b/>
                <w:sz w:val="24"/>
                <w:szCs w:val="24"/>
              </w:rPr>
              <w:t xml:space="preserve">na lata </w:t>
            </w:r>
            <w:r w:rsidRPr="00270EC9">
              <w:rPr>
                <w:b/>
                <w:sz w:val="24"/>
                <w:szCs w:val="24"/>
              </w:rPr>
              <w:t>2022-2026, którego dotyczy uwaga/wniosek</w:t>
            </w:r>
          </w:p>
        </w:tc>
        <w:tc>
          <w:tcPr>
            <w:tcW w:w="1190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7A3548B2" w14:textId="7DA6558F" w:rsidR="00270EC9" w:rsidRPr="00270EC9" w:rsidRDefault="00270EC9" w:rsidP="00270EC9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 xml:space="preserve">Zapis w </w:t>
            </w:r>
            <w:r>
              <w:rPr>
                <w:b/>
                <w:sz w:val="24"/>
                <w:szCs w:val="24"/>
              </w:rPr>
              <w:t xml:space="preserve">Aktualizacji panu rozwoju </w:t>
            </w:r>
            <w:r w:rsidR="003E7BF0">
              <w:rPr>
                <w:b/>
                <w:sz w:val="24"/>
                <w:szCs w:val="24"/>
              </w:rPr>
              <w:t xml:space="preserve">na lata </w:t>
            </w:r>
            <w:r>
              <w:rPr>
                <w:b/>
                <w:sz w:val="24"/>
                <w:szCs w:val="24"/>
              </w:rPr>
              <w:t>2022-2026</w:t>
            </w:r>
            <w:r w:rsidRPr="00270EC9">
              <w:rPr>
                <w:b/>
                <w:sz w:val="24"/>
                <w:szCs w:val="24"/>
              </w:rPr>
              <w:t>, którego dotyczy uwaga/wniosek</w:t>
            </w:r>
          </w:p>
        </w:tc>
        <w:tc>
          <w:tcPr>
            <w:tcW w:w="1189" w:type="pct"/>
            <w:tcBorders>
              <w:top w:val="single" w:sz="12" w:space="0" w:color="6A7EB8"/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D9D9D9" w:themeFill="background1" w:themeFillShade="D9"/>
            <w:vAlign w:val="center"/>
          </w:tcPr>
          <w:p w14:paraId="6932D3F7" w14:textId="77777777" w:rsidR="00270EC9" w:rsidRPr="00270EC9" w:rsidRDefault="00270EC9" w:rsidP="00270EC9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>Treść uwagi/wniosku lub proponowany zapis</w:t>
            </w:r>
          </w:p>
        </w:tc>
        <w:tc>
          <w:tcPr>
            <w:tcW w:w="1188" w:type="pct"/>
            <w:tcBorders>
              <w:top w:val="single" w:sz="12" w:space="0" w:color="6A7EB8"/>
              <w:left w:val="nil"/>
              <w:bottom w:val="single" w:sz="4" w:space="0" w:color="6A7EB8"/>
            </w:tcBorders>
            <w:shd w:val="clear" w:color="auto" w:fill="D9D9D9" w:themeFill="background1" w:themeFillShade="D9"/>
            <w:vAlign w:val="center"/>
            <w:hideMark/>
          </w:tcPr>
          <w:p w14:paraId="5DFA9BF2" w14:textId="77777777" w:rsidR="00270EC9" w:rsidRPr="00270EC9" w:rsidRDefault="00270EC9" w:rsidP="00270EC9">
            <w:pPr>
              <w:pStyle w:val="Stopka"/>
              <w:jc w:val="center"/>
              <w:rPr>
                <w:b/>
                <w:sz w:val="24"/>
                <w:szCs w:val="24"/>
              </w:rPr>
            </w:pPr>
            <w:r w:rsidRPr="00270EC9">
              <w:rPr>
                <w:b/>
                <w:sz w:val="24"/>
                <w:szCs w:val="24"/>
              </w:rPr>
              <w:t>Uzasadnienie uwagi/wniosku lub proponowanego zapisu</w:t>
            </w:r>
          </w:p>
        </w:tc>
      </w:tr>
      <w:tr w:rsidR="00270EC9" w:rsidRPr="00270EC9" w14:paraId="0B21B2C3" w14:textId="77777777" w:rsidTr="00270EC9">
        <w:trPr>
          <w:trHeight w:val="385"/>
        </w:trPr>
        <w:tc>
          <w:tcPr>
            <w:tcW w:w="243" w:type="pct"/>
            <w:tcBorders>
              <w:right w:val="single" w:sz="4" w:space="0" w:color="6A7EB8"/>
            </w:tcBorders>
            <w:shd w:val="clear" w:color="auto" w:fill="auto"/>
            <w:vAlign w:val="center"/>
            <w:hideMark/>
          </w:tcPr>
          <w:p w14:paraId="3C257B65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1.</w:t>
            </w: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  <w:hideMark/>
          </w:tcPr>
          <w:p w14:paraId="04FBA1CB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447AA2E4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right w:val="single" w:sz="4" w:space="0" w:color="6A7EB8"/>
            </w:tcBorders>
            <w:vAlign w:val="center"/>
          </w:tcPr>
          <w:p w14:paraId="2FC7DCDF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21711AE6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  <w:tr w:rsidR="00270EC9" w:rsidRPr="00270EC9" w14:paraId="745B8AD1" w14:textId="77777777" w:rsidTr="00270EC9">
        <w:trPr>
          <w:trHeight w:val="385"/>
        </w:trPr>
        <w:tc>
          <w:tcPr>
            <w:tcW w:w="243" w:type="pct"/>
            <w:tcBorders>
              <w:right w:val="single" w:sz="4" w:space="0" w:color="6A7EB8"/>
            </w:tcBorders>
            <w:shd w:val="clear" w:color="auto" w:fill="auto"/>
            <w:vAlign w:val="center"/>
          </w:tcPr>
          <w:p w14:paraId="26D3A813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2.</w:t>
            </w: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20E3B473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5A8E678F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right w:val="single" w:sz="4" w:space="0" w:color="6A7EB8"/>
            </w:tcBorders>
            <w:vAlign w:val="center"/>
          </w:tcPr>
          <w:p w14:paraId="2427B33D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left w:val="nil"/>
            </w:tcBorders>
            <w:shd w:val="clear" w:color="auto" w:fill="auto"/>
            <w:vAlign w:val="center"/>
          </w:tcPr>
          <w:p w14:paraId="22140048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  <w:tr w:rsidR="00270EC9" w:rsidRPr="00270EC9" w14:paraId="591B50F4" w14:textId="77777777" w:rsidTr="00270EC9">
        <w:trPr>
          <w:trHeight w:val="384"/>
        </w:trPr>
        <w:tc>
          <w:tcPr>
            <w:tcW w:w="243" w:type="pct"/>
            <w:tcBorders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76E96AC2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  <w:r w:rsidRPr="00270EC9">
              <w:rPr>
                <w:sz w:val="24"/>
                <w:szCs w:val="24"/>
              </w:rPr>
              <w:t>…</w:t>
            </w:r>
          </w:p>
        </w:tc>
        <w:tc>
          <w:tcPr>
            <w:tcW w:w="1190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73B197F9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shd w:val="clear" w:color="auto" w:fill="auto"/>
            <w:vAlign w:val="center"/>
          </w:tcPr>
          <w:p w14:paraId="7F202344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pct"/>
            <w:tcBorders>
              <w:left w:val="single" w:sz="4" w:space="0" w:color="6A7EB8"/>
              <w:bottom w:val="single" w:sz="4" w:space="0" w:color="6A7EB8"/>
              <w:right w:val="single" w:sz="4" w:space="0" w:color="6A7EB8"/>
            </w:tcBorders>
            <w:vAlign w:val="center"/>
          </w:tcPr>
          <w:p w14:paraId="0EF5D2A1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left w:val="nil"/>
              <w:bottom w:val="single" w:sz="4" w:space="0" w:color="6A7EB8"/>
            </w:tcBorders>
            <w:shd w:val="clear" w:color="auto" w:fill="auto"/>
            <w:vAlign w:val="center"/>
          </w:tcPr>
          <w:p w14:paraId="079E25C3" w14:textId="77777777" w:rsidR="00270EC9" w:rsidRPr="00270EC9" w:rsidRDefault="00270EC9" w:rsidP="00270EC9">
            <w:pPr>
              <w:pStyle w:val="Stopka"/>
              <w:jc w:val="center"/>
              <w:rPr>
                <w:sz w:val="24"/>
                <w:szCs w:val="24"/>
              </w:rPr>
            </w:pPr>
          </w:p>
        </w:tc>
      </w:tr>
    </w:tbl>
    <w:p w14:paraId="0EDC7821" w14:textId="77777777" w:rsidR="00270EC9" w:rsidRDefault="00270EC9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270EC9">
      <w:headerReference w:type="default" r:id="rId8"/>
      <w:footerReference w:type="even" r:id="rId9"/>
      <w:footerReference w:type="default" r:id="rId10"/>
      <w:pgSz w:w="16840" w:h="11907" w:orient="landscape" w:code="9"/>
      <w:pgMar w:top="709" w:right="1134" w:bottom="993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3BA" w14:textId="77777777" w:rsidR="006262DB" w:rsidRDefault="006262DB">
      <w:r>
        <w:separator/>
      </w:r>
    </w:p>
  </w:endnote>
  <w:endnote w:type="continuationSeparator" w:id="0">
    <w:p w14:paraId="587D0F59" w14:textId="77777777" w:rsidR="006262DB" w:rsidRDefault="0062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562" w14:textId="77777777" w:rsidR="002D2448" w:rsidRDefault="002D24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4A2B0" w14:textId="77777777" w:rsidR="002D2448" w:rsidRDefault="002D24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C92" w14:textId="77777777" w:rsidR="002D2448" w:rsidRDefault="002D2448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54458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2D2448" w14:paraId="33D8AB54" w14:textId="77777777">
      <w:tc>
        <w:tcPr>
          <w:tcW w:w="12970" w:type="dxa"/>
        </w:tcPr>
        <w:p w14:paraId="0B69FE1D" w14:textId="77777777" w:rsidR="002D2448" w:rsidRDefault="002D2448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14:paraId="7C46668A" w14:textId="77777777" w:rsidR="002D2448" w:rsidRDefault="002D2448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1A317E46" w14:textId="77777777" w:rsidR="002D2448" w:rsidRDefault="002D2448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74F1" w14:textId="77777777" w:rsidR="006262DB" w:rsidRDefault="006262DB">
      <w:r>
        <w:separator/>
      </w:r>
    </w:p>
  </w:footnote>
  <w:footnote w:type="continuationSeparator" w:id="0">
    <w:p w14:paraId="5B3307BC" w14:textId="77777777" w:rsidR="006262DB" w:rsidRDefault="0062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D7" w14:textId="77777777" w:rsidR="002D2448" w:rsidRDefault="002D2448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4118510">
    <w:abstractNumId w:val="21"/>
  </w:num>
  <w:num w:numId="2" w16cid:durableId="20558136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38741180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08610938">
    <w:abstractNumId w:val="27"/>
  </w:num>
  <w:num w:numId="5" w16cid:durableId="138574973">
    <w:abstractNumId w:val="29"/>
  </w:num>
  <w:num w:numId="6" w16cid:durableId="366682876">
    <w:abstractNumId w:val="16"/>
  </w:num>
  <w:num w:numId="7" w16cid:durableId="141998348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407532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47160205">
    <w:abstractNumId w:val="7"/>
  </w:num>
  <w:num w:numId="10" w16cid:durableId="1213075559">
    <w:abstractNumId w:val="18"/>
  </w:num>
  <w:num w:numId="11" w16cid:durableId="1666083222">
    <w:abstractNumId w:val="19"/>
  </w:num>
  <w:num w:numId="12" w16cid:durableId="2122991217">
    <w:abstractNumId w:val="6"/>
  </w:num>
  <w:num w:numId="13" w16cid:durableId="254439955">
    <w:abstractNumId w:val="28"/>
  </w:num>
  <w:num w:numId="14" w16cid:durableId="537088714">
    <w:abstractNumId w:val="3"/>
  </w:num>
  <w:num w:numId="15" w16cid:durableId="1295872533">
    <w:abstractNumId w:val="11"/>
  </w:num>
  <w:num w:numId="16" w16cid:durableId="1852376223">
    <w:abstractNumId w:val="17"/>
  </w:num>
  <w:num w:numId="17" w16cid:durableId="1794204873">
    <w:abstractNumId w:val="15"/>
  </w:num>
  <w:num w:numId="18" w16cid:durableId="1148982449">
    <w:abstractNumId w:val="2"/>
  </w:num>
  <w:num w:numId="19" w16cid:durableId="1901015375">
    <w:abstractNumId w:val="8"/>
  </w:num>
  <w:num w:numId="20" w16cid:durableId="1578202216">
    <w:abstractNumId w:val="32"/>
  </w:num>
  <w:num w:numId="21" w16cid:durableId="2096122952">
    <w:abstractNumId w:val="12"/>
  </w:num>
  <w:num w:numId="22" w16cid:durableId="662313780">
    <w:abstractNumId w:val="1"/>
  </w:num>
  <w:num w:numId="23" w16cid:durableId="1344672095">
    <w:abstractNumId w:val="30"/>
  </w:num>
  <w:num w:numId="24" w16cid:durableId="522326939">
    <w:abstractNumId w:val="22"/>
  </w:num>
  <w:num w:numId="25" w16cid:durableId="1546018777">
    <w:abstractNumId w:val="4"/>
  </w:num>
  <w:num w:numId="26" w16cid:durableId="1363046396">
    <w:abstractNumId w:val="10"/>
  </w:num>
  <w:num w:numId="27" w16cid:durableId="1750537024">
    <w:abstractNumId w:val="26"/>
  </w:num>
  <w:num w:numId="28" w16cid:durableId="925382778">
    <w:abstractNumId w:val="31"/>
  </w:num>
  <w:num w:numId="29" w16cid:durableId="1858810282">
    <w:abstractNumId w:val="13"/>
  </w:num>
  <w:num w:numId="30" w16cid:durableId="205803844">
    <w:abstractNumId w:val="9"/>
  </w:num>
  <w:num w:numId="31" w16cid:durableId="1854414639">
    <w:abstractNumId w:val="5"/>
  </w:num>
  <w:num w:numId="32" w16cid:durableId="306713900">
    <w:abstractNumId w:val="20"/>
  </w:num>
  <w:num w:numId="33" w16cid:durableId="1936287288">
    <w:abstractNumId w:val="23"/>
  </w:num>
  <w:num w:numId="34" w16cid:durableId="821964265">
    <w:abstractNumId w:val="25"/>
  </w:num>
  <w:num w:numId="35" w16cid:durableId="265844162">
    <w:abstractNumId w:val="14"/>
  </w:num>
  <w:num w:numId="36" w16cid:durableId="14074543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6"/>
    <w:rsid w:val="00025D16"/>
    <w:rsid w:val="000669CF"/>
    <w:rsid w:val="00096FFC"/>
    <w:rsid w:val="000C1AF0"/>
    <w:rsid w:val="0010164C"/>
    <w:rsid w:val="00101FA2"/>
    <w:rsid w:val="00135B3E"/>
    <w:rsid w:val="00143611"/>
    <w:rsid w:val="00196586"/>
    <w:rsid w:val="001B23E9"/>
    <w:rsid w:val="00200F4A"/>
    <w:rsid w:val="00253636"/>
    <w:rsid w:val="00270EC9"/>
    <w:rsid w:val="002C4D46"/>
    <w:rsid w:val="002D2448"/>
    <w:rsid w:val="003C7408"/>
    <w:rsid w:val="003E7BF0"/>
    <w:rsid w:val="00532C04"/>
    <w:rsid w:val="00540307"/>
    <w:rsid w:val="00544581"/>
    <w:rsid w:val="005E3298"/>
    <w:rsid w:val="006262DB"/>
    <w:rsid w:val="0064487C"/>
    <w:rsid w:val="00647CE0"/>
    <w:rsid w:val="00694225"/>
    <w:rsid w:val="006F3231"/>
    <w:rsid w:val="00797A42"/>
    <w:rsid w:val="007F4768"/>
    <w:rsid w:val="008042AE"/>
    <w:rsid w:val="0086188A"/>
    <w:rsid w:val="00890292"/>
    <w:rsid w:val="00890FB8"/>
    <w:rsid w:val="008C2590"/>
    <w:rsid w:val="00935A64"/>
    <w:rsid w:val="00936C94"/>
    <w:rsid w:val="00A039D2"/>
    <w:rsid w:val="00B06264"/>
    <w:rsid w:val="00BB6576"/>
    <w:rsid w:val="00C3463C"/>
    <w:rsid w:val="00C61243"/>
    <w:rsid w:val="00C956BC"/>
    <w:rsid w:val="00CB4046"/>
    <w:rsid w:val="00CC18A4"/>
    <w:rsid w:val="00CC49C2"/>
    <w:rsid w:val="00CE465E"/>
    <w:rsid w:val="00D11ACC"/>
    <w:rsid w:val="00D11E53"/>
    <w:rsid w:val="00D7054A"/>
    <w:rsid w:val="00D91D59"/>
    <w:rsid w:val="00DA60CF"/>
    <w:rsid w:val="00E43CE3"/>
    <w:rsid w:val="00EA68A3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B04BC"/>
  <w15:chartTrackingRefBased/>
  <w15:docId w15:val="{B3E88857-D6CD-44F2-9995-5B0E1EE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73A5-DEAF-4B7B-8B76-A6C86FB1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uwag do projektu karty nr B/1/2009</vt:lpstr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uwag do projektu karty nr B/1/2009</dc:title>
  <dc:subject/>
  <dc:creator>Tymicka Maria</dc:creator>
  <cp:keywords/>
  <cp:lastModifiedBy>Andrzej Socha</cp:lastModifiedBy>
  <cp:revision>4</cp:revision>
  <cp:lastPrinted>2005-07-19T06:39:00Z</cp:lastPrinted>
  <dcterms:created xsi:type="dcterms:W3CDTF">2024-04-07T18:24:00Z</dcterms:created>
  <dcterms:modified xsi:type="dcterms:W3CDTF">2024-04-07T18:28:00Z</dcterms:modified>
</cp:coreProperties>
</file>